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9306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06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«Банк Русский Стандарт»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Вавиловой Людмиле Викторовне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долга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«Банк Русский Стандарт»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sz w:val="28"/>
          <w:szCs w:val="28"/>
        </w:rPr>
        <w:t>07056547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Вавиловой Людмиле Викторовне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Вавиловой Людмил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«Банк Русский Стандарт»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47464204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22041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861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197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